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E60948" w:rsidP="00741296">
      <w:pPr>
        <w:widowControl w:val="0"/>
      </w:pPr>
      <w:r w:rsidRPr="007936B1">
        <w:rPr>
          <w:b/>
        </w:rPr>
        <w:t>October</w:t>
      </w:r>
      <w:r w:rsidR="00C31C58" w:rsidRPr="007936B1">
        <w:rPr>
          <w:b/>
        </w:rPr>
        <w:t xml:space="preserve"> </w:t>
      </w:r>
      <w:r w:rsidR="00082CF7">
        <w:rPr>
          <w:b/>
        </w:rPr>
        <w:t>1</w:t>
      </w:r>
      <w:r w:rsidR="00895331">
        <w:rPr>
          <w:b/>
        </w:rPr>
        <w:t>7</w:t>
      </w:r>
      <w:r w:rsidR="00D37EEF" w:rsidRPr="007936B1">
        <w:rPr>
          <w:b/>
        </w:rPr>
        <w:t>, 201</w:t>
      </w:r>
      <w:r w:rsidR="00127642" w:rsidRPr="007936B1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7936B1">
        <w:t xml:space="preserve"> </w:t>
      </w:r>
      <w:r w:rsidR="00320875" w:rsidRPr="003E76A1">
        <w:t xml:space="preserve">heard </w:t>
      </w:r>
      <w:r w:rsidR="00320875" w:rsidRPr="007936B1">
        <w:t xml:space="preserve">on </w:t>
      </w:r>
      <w:r w:rsidR="009B1D10" w:rsidRPr="007936B1">
        <w:t>October</w:t>
      </w:r>
      <w:r w:rsidR="00C31C58" w:rsidRPr="007936B1">
        <w:t xml:space="preserve"> </w:t>
      </w:r>
      <w:r w:rsidR="00082CF7">
        <w:t>1</w:t>
      </w:r>
      <w:r w:rsidR="00895331">
        <w:t>7</w:t>
      </w:r>
      <w:r w:rsidR="008D6EF9" w:rsidRPr="007936B1">
        <w:t>,</w:t>
      </w:r>
      <w:r w:rsidR="00741296" w:rsidRPr="007936B1">
        <w:t xml:space="preserve"> 201</w:t>
      </w:r>
      <w:r w:rsidR="007936B1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  <w:bookmarkStart w:id="0" w:name="_GoBack"/>
      <w:bookmarkEnd w:id="0"/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7936B1">
        <w:rPr>
          <w:b/>
          <w:lang w:val="fr-CA"/>
        </w:rPr>
        <w:t xml:space="preserve">Le </w:t>
      </w:r>
      <w:r w:rsidR="00082CF7">
        <w:rPr>
          <w:b/>
          <w:lang w:val="fr-CA"/>
        </w:rPr>
        <w:t>1</w:t>
      </w:r>
      <w:r w:rsidR="00895331">
        <w:rPr>
          <w:b/>
          <w:lang w:val="fr-CA"/>
        </w:rPr>
        <w:t>7</w:t>
      </w:r>
      <w:r w:rsidR="00C31C58" w:rsidRPr="007936B1">
        <w:rPr>
          <w:b/>
          <w:lang w:val="fr-CA"/>
        </w:rPr>
        <w:t xml:space="preserve"> </w:t>
      </w:r>
      <w:r w:rsidR="00E60948" w:rsidRPr="007936B1">
        <w:rPr>
          <w:b/>
          <w:lang w:val="fr-CA"/>
        </w:rPr>
        <w:t>octobre</w:t>
      </w:r>
      <w:r w:rsidR="00D37EEF" w:rsidRPr="007936B1">
        <w:rPr>
          <w:b/>
          <w:lang w:val="fr-CA"/>
        </w:rPr>
        <w:t xml:space="preserve"> 201</w:t>
      </w:r>
      <w:r w:rsidR="00127642" w:rsidRPr="007936B1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C52681" w:rsidRPr="000238DA">
        <w:rPr>
          <w:lang w:val="fr-CA"/>
        </w:rPr>
        <w:t>’</w:t>
      </w:r>
      <w:r w:rsidR="009A303A" w:rsidRPr="000238DA">
        <w:rPr>
          <w:lang w:val="fr-CA"/>
        </w:rPr>
        <w:t xml:space="preserve">appel </w:t>
      </w:r>
      <w:r w:rsidR="003B0A7D" w:rsidRPr="000238DA">
        <w:rPr>
          <w:lang w:val="fr-CA"/>
        </w:rPr>
        <w:t xml:space="preserve">suivant </w:t>
      </w:r>
      <w:r w:rsidR="00C52681" w:rsidRPr="000238DA">
        <w:rPr>
          <w:lang w:val="fr-CA"/>
        </w:rPr>
        <w:t>a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866BC0" w:rsidRPr="003E76A1">
        <w:rPr>
          <w:lang w:val="fr-CA"/>
        </w:rPr>
        <w:t xml:space="preserve"> </w:t>
      </w:r>
      <w:r w:rsidR="005A6271" w:rsidRPr="007936B1">
        <w:rPr>
          <w:lang w:val="fr-CA"/>
        </w:rPr>
        <w:t xml:space="preserve">le </w:t>
      </w:r>
      <w:r w:rsidR="00082CF7">
        <w:rPr>
          <w:lang w:val="fr-CA"/>
        </w:rPr>
        <w:t>1</w:t>
      </w:r>
      <w:r w:rsidR="00895331">
        <w:rPr>
          <w:lang w:val="fr-CA"/>
        </w:rPr>
        <w:t>7</w:t>
      </w:r>
      <w:r w:rsidR="00C31C58" w:rsidRPr="007936B1">
        <w:rPr>
          <w:lang w:val="fr-CA"/>
        </w:rPr>
        <w:t xml:space="preserve"> </w:t>
      </w:r>
      <w:r w:rsidR="009B1D10" w:rsidRPr="007936B1">
        <w:rPr>
          <w:lang w:val="fr-CA"/>
        </w:rPr>
        <w:t>octobre</w:t>
      </w:r>
      <w:r w:rsidR="00741296" w:rsidRPr="007936B1">
        <w:rPr>
          <w:lang w:val="fr-CA"/>
        </w:rPr>
        <w:t xml:space="preserve"> 201</w:t>
      </w:r>
      <w:r w:rsidR="00127642" w:rsidRPr="007936B1">
        <w:rPr>
          <w:lang w:val="fr-CA"/>
        </w:rPr>
        <w:t>9</w:t>
      </w:r>
      <w:r w:rsidR="007936B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Pr="006A765B" w:rsidRDefault="00991901" w:rsidP="00AB60C8">
      <w:pPr>
        <w:jc w:val="center"/>
        <w:rPr>
          <w:sz w:val="20"/>
        </w:rPr>
      </w:pPr>
      <w:r w:rsidRPr="006A765B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6A765B" w:rsidRDefault="008F578F" w:rsidP="003A3886">
      <w:pPr>
        <w:widowControl w:val="0"/>
        <w:rPr>
          <w:szCs w:val="24"/>
          <w:lang w:val="fr-CA"/>
        </w:rPr>
      </w:pPr>
    </w:p>
    <w:p w:rsidR="00596806" w:rsidRPr="006A765B" w:rsidRDefault="00895331" w:rsidP="003A3886">
      <w:pPr>
        <w:widowControl w:val="0"/>
        <w:rPr>
          <w:szCs w:val="24"/>
        </w:rPr>
      </w:pPr>
      <w:r w:rsidRPr="006A765B">
        <w:rPr>
          <w:b/>
          <w:szCs w:val="24"/>
        </w:rPr>
        <w:t>James S.A. MacDonald v. Her Majesty the Queen</w:t>
      </w:r>
      <w:r w:rsidR="00DA67CD" w:rsidRPr="006A765B">
        <w:rPr>
          <w:b/>
          <w:szCs w:val="24"/>
        </w:rPr>
        <w:t xml:space="preserve"> </w:t>
      </w:r>
      <w:r w:rsidR="00596806" w:rsidRPr="006A765B">
        <w:rPr>
          <w:szCs w:val="24"/>
        </w:rPr>
        <w:t>(</w:t>
      </w:r>
      <w:r w:rsidRPr="006A765B">
        <w:rPr>
          <w:szCs w:val="24"/>
        </w:rPr>
        <w:t>F.C.</w:t>
      </w:r>
      <w:r w:rsidR="00596806" w:rsidRPr="006A765B">
        <w:rPr>
          <w:szCs w:val="24"/>
        </w:rPr>
        <w:t>) (</w:t>
      </w:r>
      <w:r w:rsidR="00767E4A" w:rsidRPr="006A765B">
        <w:rPr>
          <w:szCs w:val="24"/>
        </w:rPr>
        <w:t>Ci</w:t>
      </w:r>
      <w:r w:rsidRPr="006A765B">
        <w:rPr>
          <w:szCs w:val="24"/>
        </w:rPr>
        <w:t>v</w:t>
      </w:r>
      <w:r w:rsidR="00767E4A" w:rsidRPr="006A765B">
        <w:rPr>
          <w:szCs w:val="24"/>
        </w:rPr>
        <w:t>il</w:t>
      </w:r>
      <w:r w:rsidR="00596806" w:rsidRPr="006A765B">
        <w:rPr>
          <w:szCs w:val="24"/>
        </w:rPr>
        <w:t>) (</w:t>
      </w:r>
      <w:r w:rsidR="001B35BE" w:rsidRPr="006A765B">
        <w:rPr>
          <w:szCs w:val="24"/>
        </w:rPr>
        <w:t>By Leave</w:t>
      </w:r>
      <w:r w:rsidR="00596806" w:rsidRPr="006A765B">
        <w:rPr>
          <w:szCs w:val="24"/>
        </w:rPr>
        <w:t>)</w:t>
      </w:r>
      <w:r w:rsidR="009A265A" w:rsidRPr="006A765B">
        <w:rPr>
          <w:szCs w:val="24"/>
        </w:rPr>
        <w:t xml:space="preserve"> </w:t>
      </w:r>
      <w:r w:rsidRPr="006A765B">
        <w:rPr>
          <w:szCs w:val="24"/>
        </w:rPr>
        <w:t>(</w:t>
      </w:r>
      <w:hyperlink r:id="rId7" w:history="1">
        <w:r w:rsidRPr="006A765B">
          <w:rPr>
            <w:rStyle w:val="Hyperlink"/>
            <w:szCs w:val="24"/>
          </w:rPr>
          <w:t>38320</w:t>
        </w:r>
      </w:hyperlink>
      <w:r w:rsidRPr="006A765B">
        <w:rPr>
          <w:szCs w:val="24"/>
        </w:rPr>
        <w:t>)</w:t>
      </w:r>
    </w:p>
    <w:p w:rsidR="00E90018" w:rsidRPr="006A765B" w:rsidRDefault="00E90018" w:rsidP="00161F1E">
      <w:pPr>
        <w:widowControl w:val="0"/>
        <w:ind w:left="1109" w:hanging="1109"/>
      </w:pPr>
    </w:p>
    <w:p w:rsidR="00161F1E" w:rsidRPr="006A765B" w:rsidRDefault="00161F1E" w:rsidP="00161F1E">
      <w:pPr>
        <w:widowControl w:val="0"/>
        <w:ind w:left="1109" w:hanging="1109"/>
      </w:pPr>
      <w:r w:rsidRPr="006A765B">
        <w:t xml:space="preserve">Coram: </w:t>
      </w:r>
      <w:r w:rsidRPr="006A765B">
        <w:tab/>
      </w:r>
      <w:r w:rsidR="00116EB8" w:rsidRPr="006A765B">
        <w:t xml:space="preserve">Wagner C.J. and </w:t>
      </w:r>
      <w:r w:rsidR="000F4B80" w:rsidRPr="006A765B">
        <w:t xml:space="preserve">Abella, </w:t>
      </w:r>
      <w:r w:rsidR="00116EB8" w:rsidRPr="006A765B">
        <w:t xml:space="preserve">Moldaver, </w:t>
      </w:r>
      <w:r w:rsidR="000F4B80" w:rsidRPr="006A765B">
        <w:t xml:space="preserve">Karakatsanis, </w:t>
      </w:r>
      <w:r w:rsidR="00116EB8" w:rsidRPr="006A765B">
        <w:t>Côté, Brown, Rowe, Martin and Kasirer JJ.</w:t>
      </w:r>
    </w:p>
    <w:p w:rsidR="00C601EC" w:rsidRPr="006A765B" w:rsidRDefault="00C601EC" w:rsidP="00161F1E">
      <w:pPr>
        <w:widowControl w:val="0"/>
        <w:ind w:left="1109" w:hanging="1109"/>
      </w:pPr>
    </w:p>
    <w:p w:rsidR="00A72079" w:rsidRPr="006A765B" w:rsidRDefault="00A72079" w:rsidP="00161F1E">
      <w:pPr>
        <w:widowControl w:val="0"/>
        <w:ind w:left="1109" w:hanging="1109"/>
      </w:pPr>
      <w:r w:rsidRPr="006A765B">
        <w:rPr>
          <w:b/>
        </w:rPr>
        <w:t>RESERVED / EN DÉLIBÉRÉ</w:t>
      </w:r>
    </w:p>
    <w:p w:rsidR="00AB60C8" w:rsidRDefault="00991901" w:rsidP="00AB60C8">
      <w:pPr>
        <w:jc w:val="center"/>
        <w:rPr>
          <w:sz w:val="20"/>
        </w:rPr>
      </w:pPr>
      <w:r w:rsidRPr="006A765B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991901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CF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B8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5BE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3660"/>
    <w:rsid w:val="0039371A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3245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966EF"/>
    <w:rsid w:val="006A09A4"/>
    <w:rsid w:val="006A21CC"/>
    <w:rsid w:val="006A298C"/>
    <w:rsid w:val="006A3856"/>
    <w:rsid w:val="006A503A"/>
    <w:rsid w:val="006A765B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95331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8F74F1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76F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7CD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3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2019-10-17T15:45:00Z</dcterms:created>
  <dcterms:modified xsi:type="dcterms:W3CDTF">2019-10-17T15:45:00Z</dcterms:modified>
</cp:coreProperties>
</file>